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3C" w:rsidRPr="00864D44" w:rsidRDefault="00547C3C" w:rsidP="00547C3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64D44">
        <w:rPr>
          <w:rFonts w:ascii="Arial" w:hAnsi="Arial" w:cs="Arial"/>
          <w:b/>
          <w:bCs/>
          <w:sz w:val="36"/>
          <w:szCs w:val="36"/>
          <w:u w:val="single"/>
        </w:rPr>
        <w:t>COLLEGE OF AGRICULTURAL ENGINEERING</w:t>
      </w:r>
    </w:p>
    <w:p w:rsidR="00547C3C" w:rsidRPr="00864D44" w:rsidRDefault="00547C3C" w:rsidP="00547C3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864D44">
        <w:rPr>
          <w:rFonts w:ascii="Arial" w:hAnsi="Arial" w:cs="Arial"/>
          <w:b/>
          <w:bCs/>
          <w:sz w:val="36"/>
          <w:szCs w:val="36"/>
          <w:u w:val="single"/>
        </w:rPr>
        <w:t>JNKVV JABALPUR</w:t>
      </w:r>
    </w:p>
    <w:p w:rsidR="00547C3C" w:rsidRPr="00864D44" w:rsidRDefault="00547C3C" w:rsidP="00547C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64D44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LASS</w:t>
      </w:r>
      <w:r w:rsidRPr="00864D44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spellStart"/>
      <w:r w:rsidRPr="00864D44">
        <w:rPr>
          <w:rFonts w:ascii="Arial" w:hAnsi="Arial" w:cs="Arial"/>
          <w:b/>
          <w:bCs/>
          <w:sz w:val="24"/>
          <w:szCs w:val="24"/>
        </w:rPr>
        <w:t>BTech</w:t>
      </w:r>
      <w:proofErr w:type="spellEnd"/>
      <w:proofErr w:type="gramEnd"/>
      <w:r w:rsidRPr="00864D44">
        <w:rPr>
          <w:rFonts w:ascii="Arial" w:hAnsi="Arial" w:cs="Arial"/>
          <w:b/>
          <w:bCs/>
          <w:sz w:val="24"/>
          <w:szCs w:val="24"/>
        </w:rPr>
        <w:t xml:space="preserve">  IV year  1 Semester 2019-20</w:t>
      </w:r>
    </w:p>
    <w:p w:rsidR="00547C3C" w:rsidRPr="00864D44" w:rsidRDefault="00547C3C" w:rsidP="0054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D44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OURSE</w:t>
      </w:r>
      <w:r w:rsidRPr="00864D44">
        <w:rPr>
          <w:rFonts w:ascii="Arial" w:hAnsi="Arial" w:cs="Arial"/>
          <w:b/>
          <w:bCs/>
          <w:sz w:val="24"/>
          <w:szCs w:val="24"/>
        </w:rPr>
        <w:t xml:space="preserve">: </w:t>
      </w:r>
      <w:r w:rsidR="003270D9">
        <w:rPr>
          <w:rFonts w:ascii="Arial" w:hAnsi="Arial" w:cs="Arial"/>
          <w:b/>
          <w:bCs/>
          <w:sz w:val="24"/>
          <w:szCs w:val="24"/>
        </w:rPr>
        <w:t>DAIRY AND FOOD ENGINERING</w:t>
      </w:r>
    </w:p>
    <w:p w:rsidR="00547C3C" w:rsidRDefault="00547C3C" w:rsidP="0054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D44">
        <w:rPr>
          <w:rFonts w:ascii="Arial" w:hAnsi="Arial" w:cs="Arial"/>
          <w:b/>
          <w:bCs/>
          <w:sz w:val="24"/>
          <w:szCs w:val="24"/>
        </w:rPr>
        <w:t xml:space="preserve">COURSE </w:t>
      </w:r>
      <w:proofErr w:type="gramStart"/>
      <w:r w:rsidRPr="00864D44">
        <w:rPr>
          <w:rFonts w:ascii="Arial" w:hAnsi="Arial" w:cs="Arial"/>
          <w:b/>
          <w:bCs/>
          <w:sz w:val="24"/>
          <w:szCs w:val="24"/>
        </w:rPr>
        <w:t>TEACHER :</w:t>
      </w:r>
      <w:proofErr w:type="gramEnd"/>
      <w:r w:rsidR="00583A11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64D44">
        <w:rPr>
          <w:rFonts w:ascii="Arial" w:hAnsi="Arial" w:cs="Arial"/>
          <w:b/>
          <w:bCs/>
          <w:sz w:val="24"/>
          <w:szCs w:val="24"/>
        </w:rPr>
        <w:t>Mrs</w:t>
      </w:r>
      <w:proofErr w:type="spellEnd"/>
      <w:r w:rsidRPr="00864D44">
        <w:rPr>
          <w:rFonts w:ascii="Arial" w:hAnsi="Arial" w:cs="Arial"/>
          <w:b/>
          <w:bCs/>
          <w:sz w:val="24"/>
          <w:szCs w:val="24"/>
        </w:rPr>
        <w:t xml:space="preserve"> SHEELA PANDEY</w:t>
      </w:r>
    </w:p>
    <w:p w:rsidR="003270D9" w:rsidRDefault="003270D9" w:rsidP="0054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 VK TIWARI</w:t>
      </w:r>
    </w:p>
    <w:p w:rsidR="00547C3C" w:rsidRDefault="00547C3C" w:rsidP="0054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7C3C" w:rsidRPr="00864D44" w:rsidRDefault="00547C3C" w:rsidP="00547C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834"/>
        <w:gridCol w:w="2955"/>
        <w:gridCol w:w="4173"/>
      </w:tblGrid>
      <w:tr w:rsidR="00547C3C" w:rsidTr="002D4DAF">
        <w:trPr>
          <w:trHeight w:val="440"/>
        </w:trPr>
        <w:tc>
          <w:tcPr>
            <w:tcW w:w="614" w:type="dxa"/>
          </w:tcPr>
          <w:p w:rsidR="00547C3C" w:rsidRPr="001F0AC7" w:rsidRDefault="00547C3C" w:rsidP="002D4DAF">
            <w:pPr>
              <w:jc w:val="center"/>
              <w:rPr>
                <w:b/>
              </w:rPr>
            </w:pPr>
            <w:r w:rsidRPr="001F0AC7">
              <w:rPr>
                <w:b/>
              </w:rPr>
              <w:t>SNO</w:t>
            </w:r>
          </w:p>
        </w:tc>
        <w:tc>
          <w:tcPr>
            <w:tcW w:w="1834" w:type="dxa"/>
          </w:tcPr>
          <w:p w:rsidR="00547C3C" w:rsidRPr="001F0AC7" w:rsidRDefault="00547C3C" w:rsidP="002D4DAF">
            <w:pPr>
              <w:rPr>
                <w:b/>
              </w:rPr>
            </w:pPr>
            <w:r w:rsidRPr="001F0AC7">
              <w:rPr>
                <w:b/>
              </w:rPr>
              <w:t>ENROLLMENT NO</w:t>
            </w:r>
          </w:p>
        </w:tc>
        <w:tc>
          <w:tcPr>
            <w:tcW w:w="2955" w:type="dxa"/>
          </w:tcPr>
          <w:p w:rsidR="00547C3C" w:rsidRPr="001F0AC7" w:rsidRDefault="00547C3C" w:rsidP="002D4DAF">
            <w:pPr>
              <w:rPr>
                <w:b/>
              </w:rPr>
            </w:pPr>
            <w:r w:rsidRPr="001F0AC7">
              <w:rPr>
                <w:b/>
              </w:rPr>
              <w:t xml:space="preserve">NAME </w:t>
            </w:r>
          </w:p>
        </w:tc>
        <w:tc>
          <w:tcPr>
            <w:tcW w:w="4173" w:type="dxa"/>
          </w:tcPr>
          <w:p w:rsidR="00547C3C" w:rsidRPr="001F0AC7" w:rsidRDefault="00547C3C" w:rsidP="002D4DAF">
            <w:pPr>
              <w:rPr>
                <w:b/>
              </w:rPr>
            </w:pPr>
            <w:r w:rsidRPr="001F0AC7">
              <w:rPr>
                <w:b/>
              </w:rPr>
              <w:t xml:space="preserve">TOPIC   ALLOTTED FOR ASSIGNMENT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0603001</w:t>
            </w:r>
          </w:p>
        </w:tc>
        <w:tc>
          <w:tcPr>
            <w:tcW w:w="2955" w:type="dxa"/>
          </w:tcPr>
          <w:p w:rsidR="00547C3C" w:rsidRPr="001756AE" w:rsidRDefault="009B6B1E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Akash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Chouhan</w:t>
            </w:r>
            <w:proofErr w:type="spellEnd"/>
          </w:p>
        </w:tc>
        <w:tc>
          <w:tcPr>
            <w:tcW w:w="4173" w:type="dxa"/>
          </w:tcPr>
          <w:p w:rsidR="00547C3C" w:rsidRPr="001756AE" w:rsidRDefault="00EA17FA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Principles</w:t>
            </w:r>
            <w:r w:rsidR="003658BD">
              <w:rPr>
                <w:rFonts w:ascii="Arial" w:hAnsi="Arial" w:cs="Arial"/>
                <w:b/>
              </w:rPr>
              <w:t xml:space="preserve"> and application of spray drying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0603002</w:t>
            </w:r>
          </w:p>
        </w:tc>
        <w:tc>
          <w:tcPr>
            <w:tcW w:w="2955" w:type="dxa"/>
          </w:tcPr>
          <w:p w:rsidR="00547C3C" w:rsidRPr="001756AE" w:rsidRDefault="007D5A9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Aanchal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Sondhiya</w:t>
            </w:r>
            <w:proofErr w:type="spellEnd"/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Drying of Perishable foods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5" w:type="dxa"/>
          </w:tcPr>
          <w:p w:rsidR="00547C3C" w:rsidRPr="001756AE" w:rsidRDefault="007D5A9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Abhishek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3856CA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Drying of foods :</w:t>
            </w:r>
            <w:r w:rsidR="00EA17FA">
              <w:rPr>
                <w:rFonts w:ascii="Arial" w:hAnsi="Arial" w:cs="Arial"/>
                <w:b/>
              </w:rPr>
              <w:t>Principles</w:t>
            </w:r>
            <w:r w:rsidR="004F3158">
              <w:rPr>
                <w:rFonts w:ascii="Arial" w:hAnsi="Arial" w:cs="Arial"/>
                <w:b/>
              </w:rPr>
              <w:t xml:space="preserve"> and applications of Drum drying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5" w:type="dxa"/>
          </w:tcPr>
          <w:p w:rsidR="00547C3C" w:rsidRPr="001756AE" w:rsidRDefault="007D5A9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Abhishek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Uke</w:t>
            </w:r>
            <w:proofErr w:type="spellEnd"/>
          </w:p>
        </w:tc>
        <w:tc>
          <w:tcPr>
            <w:tcW w:w="4173" w:type="dxa"/>
          </w:tcPr>
          <w:p w:rsidR="00547C3C" w:rsidRPr="001756AE" w:rsidRDefault="003856CA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</w:t>
            </w:r>
            <w:r w:rsidR="00C623F5">
              <w:rPr>
                <w:rFonts w:ascii="Arial" w:hAnsi="Arial" w:cs="Arial"/>
                <w:b/>
              </w:rPr>
              <w:t>nce of nanotechnology in the food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5" w:type="dxa"/>
          </w:tcPr>
          <w:p w:rsidR="00547C3C" w:rsidRPr="001756AE" w:rsidRDefault="007D5A9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Ajay </w:t>
            </w:r>
            <w:proofErr w:type="spellStart"/>
            <w:r>
              <w:rPr>
                <w:rFonts w:ascii="Arial" w:hAnsi="Arial" w:cs="Arial"/>
                <w:b/>
              </w:rPr>
              <w:t>Fulsunge</w:t>
            </w:r>
            <w:proofErr w:type="spellEnd"/>
          </w:p>
        </w:tc>
        <w:tc>
          <w:tcPr>
            <w:tcW w:w="4173" w:type="dxa"/>
          </w:tcPr>
          <w:p w:rsidR="00547C3C" w:rsidRPr="001756AE" w:rsidRDefault="003856CA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Filtration</w:t>
            </w:r>
            <w:r w:rsidR="004F3158">
              <w:rPr>
                <w:rFonts w:ascii="Arial" w:hAnsi="Arial" w:cs="Arial"/>
                <w:b/>
              </w:rPr>
              <w:t xml:space="preserve"> principles and applications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060300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5" w:type="dxa"/>
          </w:tcPr>
          <w:p w:rsidR="00547C3C" w:rsidRPr="001756AE" w:rsidRDefault="007D5A9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Ajay Kumar Patel</w:t>
            </w:r>
          </w:p>
        </w:tc>
        <w:tc>
          <w:tcPr>
            <w:tcW w:w="4173" w:type="dxa"/>
          </w:tcPr>
          <w:p w:rsidR="00547C3C" w:rsidRPr="001756AE" w:rsidRDefault="00AB4C2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Environmental impacts of </w:t>
            </w:r>
            <w:proofErr w:type="spellStart"/>
            <w:r>
              <w:rPr>
                <w:rFonts w:ascii="Arial" w:hAnsi="Arial" w:cs="Arial"/>
                <w:b/>
              </w:rPr>
              <w:t>Nanomaterials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955" w:type="dxa"/>
          </w:tcPr>
          <w:p w:rsidR="00547C3C" w:rsidRPr="001756AE" w:rsidRDefault="009B6B1E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Ajay </w:t>
            </w:r>
            <w:proofErr w:type="spellStart"/>
            <w:r>
              <w:rPr>
                <w:rFonts w:ascii="Arial" w:hAnsi="Arial" w:cs="Arial"/>
                <w:b/>
              </w:rPr>
              <w:t>Molwa</w:t>
            </w:r>
            <w:proofErr w:type="spellEnd"/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Thermal &amp;</w:t>
            </w:r>
            <w:proofErr w:type="spellStart"/>
            <w:r>
              <w:rPr>
                <w:rFonts w:ascii="Arial" w:hAnsi="Arial" w:cs="Arial"/>
                <w:b/>
              </w:rPr>
              <w:t>Nonthermal</w:t>
            </w:r>
            <w:proofErr w:type="spellEnd"/>
            <w:r>
              <w:rPr>
                <w:rFonts w:ascii="Arial" w:hAnsi="Arial" w:cs="Arial"/>
                <w:b/>
              </w:rPr>
              <w:t xml:space="preserve"> processing technologies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Akottari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Gwale</w:t>
            </w:r>
            <w:proofErr w:type="spellEnd"/>
          </w:p>
        </w:tc>
        <w:tc>
          <w:tcPr>
            <w:tcW w:w="4173" w:type="dxa"/>
          </w:tcPr>
          <w:p w:rsidR="00547C3C" w:rsidRPr="001756AE" w:rsidRDefault="00B6111E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Nano</w:t>
            </w:r>
            <w:proofErr w:type="spellEnd"/>
            <w:r w:rsidR="003856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materials and  safety issues  related to food chain,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Akrti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Paraste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Packaging of Milk</w:t>
            </w:r>
            <w:r w:rsidR="00707F35">
              <w:rPr>
                <w:rFonts w:ascii="Arial" w:hAnsi="Arial" w:cs="Arial"/>
                <w:b/>
              </w:rPr>
              <w:t xml:space="preserve"> Machines  and applications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Anita </w:t>
            </w:r>
            <w:proofErr w:type="spellStart"/>
            <w:r>
              <w:rPr>
                <w:rFonts w:ascii="Arial" w:hAnsi="Arial" w:cs="Arial"/>
                <w:b/>
              </w:rPr>
              <w:t>Meena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Evaporators :Principles ,types &amp;Applications in the dairy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Anivesh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Pandey</w:t>
            </w:r>
            <w:proofErr w:type="spellEnd"/>
          </w:p>
        </w:tc>
        <w:tc>
          <w:tcPr>
            <w:tcW w:w="4173" w:type="dxa"/>
          </w:tcPr>
          <w:p w:rsidR="00547C3C" w:rsidRPr="001756AE" w:rsidRDefault="00393EE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and </w:t>
            </w:r>
            <w:proofErr w:type="spellStart"/>
            <w:r>
              <w:rPr>
                <w:rFonts w:ascii="Arial" w:hAnsi="Arial" w:cs="Arial"/>
                <w:b/>
              </w:rPr>
              <w:t>Nanoencapsulation</w:t>
            </w:r>
            <w:proofErr w:type="spell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Ankit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Sahu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Evaporators :Principles ,types &amp;Applications in the dairy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Arjun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Thannna</w:t>
            </w:r>
            <w:proofErr w:type="spellEnd"/>
          </w:p>
        </w:tc>
        <w:tc>
          <w:tcPr>
            <w:tcW w:w="4173" w:type="dxa"/>
          </w:tcPr>
          <w:p w:rsidR="00547C3C" w:rsidRPr="001756AE" w:rsidRDefault="00AC4C34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assessment of </w:t>
            </w:r>
            <w:proofErr w:type="spellStart"/>
            <w:r>
              <w:rPr>
                <w:rFonts w:ascii="Arial" w:hAnsi="Arial" w:cs="Arial"/>
                <w:b/>
              </w:rPr>
              <w:t>Nanoparticles</w:t>
            </w:r>
            <w:proofErr w:type="spellEnd"/>
            <w:r>
              <w:rPr>
                <w:rFonts w:ascii="Arial" w:hAnsi="Arial" w:cs="Arial"/>
                <w:b/>
              </w:rPr>
              <w:t xml:space="preserve"> in the Food Chain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5" w:type="dxa"/>
          </w:tcPr>
          <w:p w:rsidR="00547C3C" w:rsidRPr="001756AE" w:rsidRDefault="001B52A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Ashish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5" w:type="dxa"/>
          </w:tcPr>
          <w:p w:rsidR="00547C3C" w:rsidRPr="001756AE" w:rsidRDefault="00597D10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Ashutosh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Dwivedi</w:t>
            </w:r>
            <w:proofErr w:type="spellEnd"/>
          </w:p>
        </w:tc>
        <w:tc>
          <w:tcPr>
            <w:tcW w:w="4173" w:type="dxa"/>
          </w:tcPr>
          <w:p w:rsidR="00547C3C" w:rsidRPr="001756AE" w:rsidRDefault="00184D0C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and food safety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5" w:type="dxa"/>
          </w:tcPr>
          <w:p w:rsidR="00547C3C" w:rsidRPr="001756AE" w:rsidRDefault="00597D10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Ayushi</w:t>
            </w:r>
            <w:proofErr w:type="spellEnd"/>
            <w:r>
              <w:rPr>
                <w:rFonts w:ascii="Arial" w:hAnsi="Arial" w:cs="Arial"/>
                <w:b/>
              </w:rPr>
              <w:t xml:space="preserve"> Bhatt</w:t>
            </w:r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Packaging  of Milk products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955" w:type="dxa"/>
          </w:tcPr>
          <w:p w:rsidR="00547C3C" w:rsidRPr="001756AE" w:rsidRDefault="00597D10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Balram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Patidhar</w:t>
            </w:r>
            <w:proofErr w:type="spellEnd"/>
          </w:p>
        </w:tc>
        <w:tc>
          <w:tcPr>
            <w:tcW w:w="4173" w:type="dxa"/>
          </w:tcPr>
          <w:p w:rsidR="00547C3C" w:rsidRPr="001756AE" w:rsidRDefault="004F3158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</w:t>
            </w:r>
            <w:r w:rsidR="00A563FB">
              <w:rPr>
                <w:rFonts w:ascii="Arial" w:hAnsi="Arial" w:cs="Arial"/>
                <w:b/>
              </w:rPr>
              <w:t>ese :processing, flowchart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5" w:type="dxa"/>
          </w:tcPr>
          <w:p w:rsidR="00547C3C" w:rsidRPr="001756AE" w:rsidRDefault="00260C2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Chandana</w:t>
            </w:r>
            <w:proofErr w:type="spellEnd"/>
            <w:r>
              <w:rPr>
                <w:rFonts w:ascii="Arial" w:hAnsi="Arial" w:cs="Arial"/>
                <w:b/>
              </w:rPr>
              <w:t xml:space="preserve"> A Singh</w:t>
            </w:r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Butter and </w:t>
            </w:r>
            <w:r w:rsidR="003856CA">
              <w:rPr>
                <w:rFonts w:ascii="Arial" w:hAnsi="Arial" w:cs="Arial"/>
                <w:b/>
              </w:rPr>
              <w:t>ghee: processing</w:t>
            </w:r>
            <w:r>
              <w:rPr>
                <w:rFonts w:ascii="Arial" w:hAnsi="Arial" w:cs="Arial"/>
                <w:b/>
              </w:rPr>
              <w:t xml:space="preserve"> equipment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5" w:type="dxa"/>
          </w:tcPr>
          <w:p w:rsidR="00547C3C" w:rsidRPr="001756AE" w:rsidRDefault="0088052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Chetan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YumNam</w:t>
            </w:r>
            <w:proofErr w:type="spellEnd"/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icar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Ice  cream : ,flow chart  ,processing ,and quality aspects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955" w:type="dxa"/>
          </w:tcPr>
          <w:p w:rsidR="00547C3C" w:rsidRPr="001756AE" w:rsidRDefault="0088052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Devendra</w:t>
            </w:r>
            <w:proofErr w:type="spellEnd"/>
            <w:r>
              <w:rPr>
                <w:rFonts w:ascii="Arial" w:hAnsi="Arial" w:cs="Arial"/>
                <w:b/>
              </w:rPr>
              <w:t xml:space="preserve"> Kumar</w:t>
            </w:r>
          </w:p>
        </w:tc>
        <w:tc>
          <w:tcPr>
            <w:tcW w:w="4173" w:type="dxa"/>
          </w:tcPr>
          <w:p w:rsidR="00547C3C" w:rsidRPr="001756AE" w:rsidRDefault="00181301" w:rsidP="000474C8">
            <w:pPr>
              <w:rPr>
                <w:rFonts w:ascii="Arial" w:hAnsi="Arial" w:cs="Arial"/>
                <w:b/>
              </w:rPr>
            </w:pPr>
            <w:proofErr w:type="spellStart"/>
            <w:r>
              <w:t>Nano</w:t>
            </w:r>
            <w:proofErr w:type="spellEnd"/>
            <w:r>
              <w:t xml:space="preserve">- composite biodegradable </w:t>
            </w:r>
            <w:proofErr w:type="gramStart"/>
            <w:r>
              <w:t xml:space="preserve">plastics </w:t>
            </w:r>
            <w:r w:rsidR="00184D0C">
              <w:t>.</w:t>
            </w:r>
            <w:proofErr w:type="gram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955" w:type="dxa"/>
          </w:tcPr>
          <w:p w:rsidR="00547C3C" w:rsidRPr="001756AE" w:rsidRDefault="0088052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Diksha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Mishra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:Techniques&amp; Tools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955" w:type="dxa"/>
          </w:tcPr>
          <w:p w:rsidR="00547C3C" w:rsidRPr="001756AE" w:rsidRDefault="0088052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Diksha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Saluja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:Techniques&amp; Tools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lastRenderedPageBreak/>
              <w:t>23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74547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955" w:type="dxa"/>
          </w:tcPr>
          <w:p w:rsidR="00547C3C" w:rsidRPr="001756AE" w:rsidRDefault="0088052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Divakar</w:t>
            </w:r>
            <w:proofErr w:type="spellEnd"/>
            <w:r>
              <w:rPr>
                <w:rFonts w:ascii="Arial" w:hAnsi="Arial" w:cs="Arial"/>
                <w:b/>
              </w:rPr>
              <w:t xml:space="preserve"> Singh</w:t>
            </w:r>
          </w:p>
        </w:tc>
        <w:tc>
          <w:tcPr>
            <w:tcW w:w="4173" w:type="dxa"/>
          </w:tcPr>
          <w:p w:rsidR="00547C3C" w:rsidRPr="001756AE" w:rsidRDefault="0002567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Application of Nanotechnology in the food </w:t>
            </w:r>
            <w:r w:rsidR="00A563FB">
              <w:rPr>
                <w:rFonts w:ascii="Arial" w:hAnsi="Arial" w:cs="Arial"/>
                <w:b/>
              </w:rPr>
              <w:t>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34" w:type="dxa"/>
          </w:tcPr>
          <w:p w:rsidR="00547C3C" w:rsidRPr="001756AE" w:rsidRDefault="009C2089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D74547">
              <w:rPr>
                <w:rFonts w:ascii="Arial" w:hAnsi="Arial" w:cs="Arial"/>
                <w:b/>
              </w:rPr>
              <w:t>0603027</w:t>
            </w:r>
          </w:p>
        </w:tc>
        <w:tc>
          <w:tcPr>
            <w:tcW w:w="2955" w:type="dxa"/>
          </w:tcPr>
          <w:p w:rsidR="00547C3C" w:rsidRPr="001756AE" w:rsidRDefault="00DC121A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Divyansh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Bhagat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Filteration</w:t>
            </w:r>
            <w:proofErr w:type="spellEnd"/>
            <w:r>
              <w:rPr>
                <w:rFonts w:ascii="Arial" w:hAnsi="Arial" w:cs="Arial"/>
                <w:b/>
              </w:rPr>
              <w:t xml:space="preserve"> principles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170603028</w:t>
            </w:r>
          </w:p>
        </w:tc>
        <w:tc>
          <w:tcPr>
            <w:tcW w:w="2955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Harshit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Malviya</w:t>
            </w:r>
            <w:proofErr w:type="spellEnd"/>
          </w:p>
        </w:tc>
        <w:tc>
          <w:tcPr>
            <w:tcW w:w="4173" w:type="dxa"/>
          </w:tcPr>
          <w:p w:rsidR="00547C3C" w:rsidRPr="000474C8" w:rsidRDefault="00181301" w:rsidP="002D4DAF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 w:rsidRPr="000474C8">
              <w:rPr>
                <w:b/>
              </w:rPr>
              <w:t xml:space="preserve">Antimicrobial food packaging based on </w:t>
            </w:r>
            <w:proofErr w:type="spellStart"/>
            <w:r w:rsidRPr="000474C8">
              <w:rPr>
                <w:b/>
              </w:rPr>
              <w:t>nano</w:t>
            </w:r>
            <w:proofErr w:type="spellEnd"/>
            <w:r w:rsidRPr="000474C8">
              <w:rPr>
                <w:b/>
              </w:rPr>
              <w:t>-materials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Harshit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Filteration</w:t>
            </w:r>
            <w:proofErr w:type="spellEnd"/>
            <w:r>
              <w:rPr>
                <w:rFonts w:ascii="Arial" w:hAnsi="Arial" w:cs="Arial"/>
                <w:b/>
              </w:rPr>
              <w:t xml:space="preserve"> principles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55" w:type="dxa"/>
          </w:tcPr>
          <w:p w:rsidR="00CC410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Harshit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Bhalavi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Filteration</w:t>
            </w:r>
            <w:proofErr w:type="spellEnd"/>
            <w:r>
              <w:rPr>
                <w:rFonts w:ascii="Arial" w:hAnsi="Arial" w:cs="Arial"/>
                <w:b/>
              </w:rPr>
              <w:t xml:space="preserve"> principles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Hemendra</w:t>
            </w:r>
            <w:proofErr w:type="spellEnd"/>
          </w:p>
        </w:tc>
        <w:tc>
          <w:tcPr>
            <w:tcW w:w="4173" w:type="dxa"/>
          </w:tcPr>
          <w:p w:rsidR="00547C3C" w:rsidRPr="001756AE" w:rsidRDefault="00FD027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Emerging developments in Nanotechnology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Himenshu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Dwivedi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Membrane processing machineries process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HimenshuParte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icar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Membrane processing machineries process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Iram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Ansari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:Techniques&amp; Tools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CC410C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Jayant</w:t>
            </w:r>
            <w:proofErr w:type="spellEnd"/>
            <w:r>
              <w:rPr>
                <w:rFonts w:ascii="Arial" w:hAnsi="Arial" w:cs="Arial"/>
                <w:b/>
              </w:rPr>
              <w:t xml:space="preserve"> Kumar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Kavita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Maravi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Packaging of Milk Machines 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Krishanakant</w:t>
            </w:r>
            <w:proofErr w:type="spellEnd"/>
          </w:p>
        </w:tc>
        <w:tc>
          <w:tcPr>
            <w:tcW w:w="4173" w:type="dxa"/>
          </w:tcPr>
          <w:p w:rsidR="00547C3C" w:rsidRPr="001756AE" w:rsidRDefault="003856CA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Filtrations</w:t>
            </w:r>
            <w:r w:rsidR="00707F35">
              <w:rPr>
                <w:rFonts w:ascii="Arial" w:hAnsi="Arial" w:cs="Arial"/>
                <w:b/>
              </w:rPr>
              <w:t xml:space="preserve"> principles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Kshipra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Parihar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955" w:type="dxa"/>
          </w:tcPr>
          <w:p w:rsidR="00547C3C" w:rsidRPr="001756AE" w:rsidRDefault="00CC410C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Lokesh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Saratker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Thermal &amp;</w:t>
            </w:r>
            <w:proofErr w:type="spellStart"/>
            <w:r>
              <w:rPr>
                <w:rFonts w:ascii="Arial" w:hAnsi="Arial" w:cs="Arial"/>
                <w:b/>
              </w:rPr>
              <w:t>Nonthermal</w:t>
            </w:r>
            <w:proofErr w:type="spellEnd"/>
            <w:r>
              <w:rPr>
                <w:rFonts w:ascii="Arial" w:hAnsi="Arial" w:cs="Arial"/>
                <w:b/>
              </w:rPr>
              <w:t xml:space="preserve"> processing technologies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834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955" w:type="dxa"/>
          </w:tcPr>
          <w:p w:rsidR="00547C3C" w:rsidRPr="001756AE" w:rsidRDefault="0009706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Manisha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Dwivedi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Evaporators :Principles ,types &amp;Applications in the dairy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Meenakshi</w:t>
            </w:r>
            <w:proofErr w:type="spellEnd"/>
            <w:r>
              <w:rPr>
                <w:rFonts w:ascii="Arial" w:hAnsi="Arial" w:cs="Arial"/>
                <w:b/>
              </w:rPr>
              <w:t xml:space="preserve"> Singh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Membrane processing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Monika</w:t>
            </w:r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and Food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Mehra</w:t>
            </w:r>
            <w:proofErr w:type="spellEnd"/>
          </w:p>
        </w:tc>
        <w:tc>
          <w:tcPr>
            <w:tcW w:w="4173" w:type="dxa"/>
          </w:tcPr>
          <w:p w:rsidR="00547C3C" w:rsidRPr="001756AE" w:rsidRDefault="002D4DA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Tamrakar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and </w:t>
            </w:r>
            <w:proofErr w:type="spellStart"/>
            <w:r>
              <w:rPr>
                <w:rFonts w:ascii="Arial" w:hAnsi="Arial" w:cs="Arial"/>
                <w:b/>
              </w:rPr>
              <w:t>Nanoencapsulation</w:t>
            </w:r>
            <w:proofErr w:type="spell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955" w:type="dxa"/>
          </w:tcPr>
          <w:p w:rsidR="00547C3C" w:rsidRPr="001756AE" w:rsidRDefault="006137E6" w:rsidP="006137E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Narendra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Cheese :processing, flowchart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30531F">
              <w:rPr>
                <w:rFonts w:ascii="Arial" w:hAnsi="Arial" w:cs="Arial"/>
                <w:b/>
              </w:rPr>
              <w:t>0603046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Narendra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Mewada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Evaporators :Principles ,types &amp;Applications in the dairy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Naveen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Purohit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Thermal &amp;</w:t>
            </w:r>
            <w:proofErr w:type="spellStart"/>
            <w:r>
              <w:rPr>
                <w:rFonts w:ascii="Arial" w:hAnsi="Arial" w:cs="Arial"/>
                <w:b/>
              </w:rPr>
              <w:t>Nonthermal</w:t>
            </w:r>
            <w:proofErr w:type="spellEnd"/>
            <w:r>
              <w:rPr>
                <w:rFonts w:ascii="Arial" w:hAnsi="Arial" w:cs="Arial"/>
                <w:b/>
              </w:rPr>
              <w:t xml:space="preserve"> processing technologies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55" w:type="dxa"/>
          </w:tcPr>
          <w:p w:rsidR="00547C3C" w:rsidRPr="001756AE" w:rsidRDefault="006137E6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Neelam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and </w:t>
            </w:r>
            <w:proofErr w:type="spellStart"/>
            <w:r>
              <w:rPr>
                <w:rFonts w:ascii="Arial" w:hAnsi="Arial" w:cs="Arial"/>
                <w:b/>
              </w:rPr>
              <w:t>Nanoencapsulation</w:t>
            </w:r>
            <w:proofErr w:type="spell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</w:tcPr>
          <w:p w:rsidR="00547C3C" w:rsidRPr="001756AE" w:rsidRDefault="00547C3C" w:rsidP="002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</w:tcPr>
          <w:p w:rsidR="00547C3C" w:rsidRPr="001756AE" w:rsidRDefault="00547C3C" w:rsidP="002D4DAF">
            <w:pPr>
              <w:rPr>
                <w:rFonts w:ascii="Arial" w:hAnsi="Arial" w:cs="Arial"/>
                <w:b/>
              </w:rPr>
            </w:pPr>
          </w:p>
        </w:tc>
        <w:tc>
          <w:tcPr>
            <w:tcW w:w="4173" w:type="dxa"/>
          </w:tcPr>
          <w:p w:rsidR="00547C3C" w:rsidRPr="001756AE" w:rsidRDefault="00547C3C" w:rsidP="002D4DAF">
            <w:pPr>
              <w:rPr>
                <w:rFonts w:ascii="Arial" w:hAnsi="Arial" w:cs="Arial"/>
                <w:b/>
              </w:rPr>
            </w:pP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30531F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55" w:type="dxa"/>
          </w:tcPr>
          <w:p w:rsidR="00547C3C" w:rsidRPr="001756AE" w:rsidRDefault="00AD70D5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Pankaj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Sani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and it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955" w:type="dxa"/>
          </w:tcPr>
          <w:p w:rsidR="00547C3C" w:rsidRPr="001756AE" w:rsidRDefault="00AE20B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Parminder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Kaur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Membrane processing machineries process and applications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Payal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Sisodiya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Cheese :processing, flowchart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lastRenderedPageBreak/>
              <w:t>49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Pooja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Chouhan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Membrane processing machineries process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Pooja</w:t>
            </w:r>
            <w:proofErr w:type="spellEnd"/>
            <w:r>
              <w:rPr>
                <w:rFonts w:ascii="Arial" w:hAnsi="Arial" w:cs="Arial"/>
                <w:b/>
              </w:rPr>
              <w:t xml:space="preserve"> Maida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Evaporators :Principles ,types &amp;Applications in the dairy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Prachi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Pawar</w:t>
            </w:r>
            <w:proofErr w:type="spellEnd"/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icar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Fundamental concepts of Nanotechnology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Pradeep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Patidhar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food preservation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955" w:type="dxa"/>
          </w:tcPr>
          <w:p w:rsidR="00547C3C" w:rsidRPr="001756AE" w:rsidRDefault="004D56DB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Pradhumn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Cheese :processing, flowchart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955" w:type="dxa"/>
          </w:tcPr>
          <w:p w:rsidR="00547C3C" w:rsidRPr="001756AE" w:rsidRDefault="00DB611E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Prannay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Baithwar</w:t>
            </w:r>
            <w:proofErr w:type="spellEnd"/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icar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834" w:type="dxa"/>
          </w:tcPr>
          <w:p w:rsidR="00547C3C" w:rsidRPr="001756AE" w:rsidRDefault="00EC305D" w:rsidP="00DB61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5</w:t>
            </w:r>
            <w:r w:rsidR="00DB611E">
              <w:rPr>
                <w:rFonts w:ascii="Arial" w:hAnsi="Arial" w:cs="Arial"/>
                <w:b/>
              </w:rPr>
              <w:t xml:space="preserve">9 </w:t>
            </w:r>
          </w:p>
        </w:tc>
        <w:tc>
          <w:tcPr>
            <w:tcW w:w="2955" w:type="dxa"/>
          </w:tcPr>
          <w:p w:rsidR="00547C3C" w:rsidRPr="001756AE" w:rsidRDefault="00DB611E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Rahul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Techram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Landmarks in the development of Nanotechnology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DB611E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Raj Kumar </w:t>
            </w:r>
            <w:proofErr w:type="spellStart"/>
            <w:r>
              <w:rPr>
                <w:rFonts w:ascii="Arial" w:hAnsi="Arial" w:cs="Arial"/>
                <w:b/>
              </w:rPr>
              <w:t>Choudhary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</w:t>
            </w:r>
            <w:r w:rsidR="00AE20BB">
              <w:rPr>
                <w:rFonts w:ascii="Arial" w:hAnsi="Arial" w:cs="Arial"/>
                <w:b/>
              </w:rPr>
              <w:t>06</w:t>
            </w:r>
            <w:r w:rsidR="00DB611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Raj </w:t>
            </w:r>
            <w:proofErr w:type="spellStart"/>
            <w:r>
              <w:rPr>
                <w:rFonts w:ascii="Arial" w:hAnsi="Arial" w:cs="Arial"/>
                <w:b/>
              </w:rPr>
              <w:t>Nandani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Raikwar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and </w:t>
            </w:r>
            <w:proofErr w:type="spellStart"/>
            <w:r>
              <w:rPr>
                <w:rFonts w:ascii="Arial" w:hAnsi="Arial" w:cs="Arial"/>
                <w:b/>
              </w:rPr>
              <w:t>Nanoencapsulation</w:t>
            </w:r>
            <w:proofErr w:type="spell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Gangiya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Updhayaya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</w:t>
            </w:r>
            <w:r w:rsidR="00A563FB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Techniques&amp; Tools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Rashi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Raghuwanshi</w:t>
            </w:r>
            <w:proofErr w:type="spellEnd"/>
          </w:p>
        </w:tc>
        <w:tc>
          <w:tcPr>
            <w:tcW w:w="4173" w:type="dxa"/>
          </w:tcPr>
          <w:p w:rsidR="00547C3C" w:rsidRPr="001756AE" w:rsidRDefault="002D4DA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Ravindra</w:t>
            </w:r>
            <w:proofErr w:type="spellEnd"/>
            <w:r>
              <w:rPr>
                <w:rFonts w:ascii="Arial" w:hAnsi="Arial" w:cs="Arial"/>
                <w:b/>
              </w:rPr>
              <w:t xml:space="preserve"> Singh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Ritesh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Mewada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Nanosensors</w:t>
            </w:r>
            <w:proofErr w:type="spellEnd"/>
            <w:r>
              <w:rPr>
                <w:rFonts w:ascii="Arial" w:hAnsi="Arial" w:cs="Arial"/>
                <w:b/>
              </w:rPr>
              <w:t xml:space="preserve">  Development  &amp;Applications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Ritika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Asati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Rupesh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AE20BB">
              <w:rPr>
                <w:rFonts w:ascii="Arial" w:hAnsi="Arial" w:cs="Arial"/>
                <w:b/>
              </w:rPr>
              <w:t>6</w:t>
            </w:r>
            <w:r w:rsidR="00DB611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Rudra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Pratap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Bisen</w:t>
            </w:r>
            <w:proofErr w:type="spellEnd"/>
          </w:p>
        </w:tc>
        <w:tc>
          <w:tcPr>
            <w:tcW w:w="4173" w:type="dxa"/>
          </w:tcPr>
          <w:p w:rsidR="00547C3C" w:rsidRPr="001756AE" w:rsidRDefault="002D4DA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06030</w:t>
            </w:r>
            <w:r w:rsidR="004A3A7F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Sakshi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Jharbade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</w:t>
            </w:r>
            <w:r w:rsidR="00A563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Advantages </w:t>
            </w:r>
            <w:r w:rsidR="00A563FB">
              <w:rPr>
                <w:rFonts w:ascii="Arial" w:hAnsi="Arial" w:cs="Arial"/>
                <w:b/>
              </w:rPr>
              <w:t>&amp;Disadvantages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121F74">
              <w:rPr>
                <w:rFonts w:ascii="Arial" w:hAnsi="Arial" w:cs="Arial"/>
                <w:b/>
              </w:rPr>
              <w:t>03030</w:t>
            </w:r>
            <w:r w:rsidR="004A3A7F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Sandeep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Rathore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Aseptic Processing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121F74">
              <w:rPr>
                <w:rFonts w:ascii="Arial" w:hAnsi="Arial" w:cs="Arial"/>
                <w:b/>
              </w:rPr>
              <w:t>03030</w:t>
            </w:r>
            <w:r w:rsidR="00AE20BB">
              <w:rPr>
                <w:rFonts w:ascii="Arial" w:hAnsi="Arial" w:cs="Arial"/>
                <w:b/>
              </w:rPr>
              <w:t>7</w:t>
            </w:r>
            <w:r w:rsidR="004A3A7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5" w:type="dxa"/>
          </w:tcPr>
          <w:p w:rsidR="00547C3C" w:rsidRPr="001756AE" w:rsidRDefault="0079505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Sandeep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Tekam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Dairy plant design &amp;</w:t>
            </w:r>
            <w:proofErr w:type="gramStart"/>
            <w:r>
              <w:rPr>
                <w:rFonts w:ascii="Arial" w:hAnsi="Arial" w:cs="Arial"/>
                <w:b/>
              </w:rPr>
              <w:t>layout .</w:t>
            </w:r>
            <w:proofErr w:type="gram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621E66">
              <w:rPr>
                <w:rFonts w:ascii="Arial" w:hAnsi="Arial" w:cs="Arial"/>
                <w:b/>
              </w:rPr>
              <w:t>074</w:t>
            </w:r>
          </w:p>
        </w:tc>
        <w:tc>
          <w:tcPr>
            <w:tcW w:w="2955" w:type="dxa"/>
          </w:tcPr>
          <w:p w:rsidR="00547C3C" w:rsidRPr="001756AE" w:rsidRDefault="00121F74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Sanjay </w:t>
            </w:r>
            <w:proofErr w:type="spellStart"/>
            <w:r>
              <w:rPr>
                <w:rFonts w:ascii="Arial" w:hAnsi="Arial" w:cs="Arial"/>
                <w:b/>
              </w:rPr>
              <w:t>Sahu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A56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Cream </w:t>
            </w:r>
            <w:r w:rsidR="002D4DAF">
              <w:rPr>
                <w:rFonts w:ascii="Arial" w:hAnsi="Arial" w:cs="Arial"/>
                <w:b/>
              </w:rPr>
              <w:t xml:space="preserve">Separators Equipment and </w:t>
            </w:r>
            <w:proofErr w:type="gramStart"/>
            <w:r w:rsidR="002D4DAF">
              <w:rPr>
                <w:rFonts w:ascii="Arial" w:hAnsi="Arial" w:cs="Arial"/>
                <w:b/>
              </w:rPr>
              <w:t xml:space="preserve">applications </w:t>
            </w:r>
            <w:r>
              <w:rPr>
                <w:rFonts w:ascii="Arial" w:hAnsi="Arial" w:cs="Arial"/>
                <w:b/>
              </w:rPr>
              <w:t>.</w:t>
            </w:r>
            <w:proofErr w:type="gramEnd"/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621E66">
              <w:rPr>
                <w:rFonts w:ascii="Arial" w:hAnsi="Arial" w:cs="Arial"/>
                <w:b/>
              </w:rPr>
              <w:t>075</w:t>
            </w:r>
          </w:p>
        </w:tc>
        <w:tc>
          <w:tcPr>
            <w:tcW w:w="2955" w:type="dxa"/>
          </w:tcPr>
          <w:p w:rsidR="00547C3C" w:rsidRPr="001756AE" w:rsidRDefault="00121F74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SatendranSingh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and its relevance to the food industry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621E66">
              <w:rPr>
                <w:rFonts w:ascii="Arial" w:hAnsi="Arial" w:cs="Arial"/>
                <w:b/>
              </w:rPr>
              <w:t>076</w:t>
            </w:r>
          </w:p>
        </w:tc>
        <w:tc>
          <w:tcPr>
            <w:tcW w:w="2955" w:type="dxa"/>
          </w:tcPr>
          <w:p w:rsidR="00547C3C" w:rsidRPr="001756AE" w:rsidRDefault="00121F74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Shailja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Choudhary</w:t>
            </w:r>
            <w:proofErr w:type="spellEnd"/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Canning :  principles and manufacturing process, Spoilage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621E66">
              <w:rPr>
                <w:rFonts w:ascii="Arial" w:hAnsi="Arial" w:cs="Arial"/>
                <w:b/>
              </w:rPr>
              <w:t>077</w:t>
            </w:r>
          </w:p>
        </w:tc>
        <w:tc>
          <w:tcPr>
            <w:tcW w:w="2955" w:type="dxa"/>
          </w:tcPr>
          <w:p w:rsidR="00547C3C" w:rsidRPr="001756AE" w:rsidRDefault="00121F74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Shaiwali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Shukla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Deterioration in food products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621E66">
              <w:rPr>
                <w:rFonts w:ascii="Arial" w:hAnsi="Arial" w:cs="Arial"/>
                <w:b/>
              </w:rPr>
              <w:t>078</w:t>
            </w:r>
          </w:p>
        </w:tc>
        <w:tc>
          <w:tcPr>
            <w:tcW w:w="2955" w:type="dxa"/>
          </w:tcPr>
          <w:p w:rsidR="00547C3C" w:rsidRPr="001756AE" w:rsidRDefault="00FE7309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Shikha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A563F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 thermal and chemical properties of Milk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</w:t>
            </w:r>
            <w:r w:rsidR="00AE20BB">
              <w:rPr>
                <w:rFonts w:ascii="Arial" w:hAnsi="Arial" w:cs="Arial"/>
                <w:b/>
              </w:rPr>
              <w:t>307</w:t>
            </w:r>
            <w:r w:rsidR="00621E6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Shraddha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Sethi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And its impact on Human health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AE20BB">
              <w:rPr>
                <w:rFonts w:ascii="Arial" w:hAnsi="Arial" w:cs="Arial"/>
                <w:b/>
              </w:rPr>
              <w:t>080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Shubham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Dhakad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AE20BB">
              <w:rPr>
                <w:rFonts w:ascii="Arial" w:hAnsi="Arial" w:cs="Arial"/>
                <w:b/>
              </w:rPr>
              <w:t>081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Shubham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Mishra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73" w:type="dxa"/>
          </w:tcPr>
          <w:p w:rsidR="00547C3C" w:rsidRPr="001756AE" w:rsidRDefault="003F293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Techniques of nanotechnology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lastRenderedPageBreak/>
              <w:t>77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AE20BB">
              <w:rPr>
                <w:rFonts w:ascii="Arial" w:hAnsi="Arial" w:cs="Arial"/>
                <w:b/>
              </w:rPr>
              <w:t>0303082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Shubham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Deterioration in food products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DC501B">
              <w:rPr>
                <w:rFonts w:ascii="Arial" w:hAnsi="Arial" w:cs="Arial"/>
                <w:b/>
              </w:rPr>
              <w:t>0303083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Shubam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Patidhar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Nanomaterials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</w:t>
            </w:r>
            <w:r w:rsidR="00DC501B">
              <w:rPr>
                <w:rFonts w:ascii="Arial" w:hAnsi="Arial" w:cs="Arial"/>
                <w:b/>
              </w:rPr>
              <w:t>3084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Simran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Jharia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085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Sumer Sing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086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Supriya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Ahirwar</w:t>
            </w:r>
            <w:proofErr w:type="spellEnd"/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Deterioration in food products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087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Surbhi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Tiwari</w:t>
            </w:r>
            <w:proofErr w:type="spellEnd"/>
          </w:p>
        </w:tc>
        <w:tc>
          <w:tcPr>
            <w:tcW w:w="4173" w:type="dxa"/>
          </w:tcPr>
          <w:p w:rsidR="00547C3C" w:rsidRPr="001756AE" w:rsidRDefault="008D2A45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Nanomaterialsand</w:t>
            </w:r>
            <w:proofErr w:type="spellEnd"/>
            <w:r>
              <w:rPr>
                <w:rFonts w:ascii="Arial" w:hAnsi="Arial" w:cs="Arial"/>
                <w:b/>
              </w:rPr>
              <w:t xml:space="preserve"> the</w:t>
            </w:r>
            <w:r w:rsidR="00B6111E">
              <w:rPr>
                <w:rFonts w:ascii="Arial" w:hAnsi="Arial" w:cs="Arial"/>
                <w:b/>
              </w:rPr>
              <w:t>ir</w:t>
            </w:r>
            <w:r>
              <w:rPr>
                <w:rFonts w:ascii="Arial" w:hAnsi="Arial" w:cs="Arial"/>
                <w:b/>
              </w:rPr>
              <w:t xml:space="preserve"> effect</w:t>
            </w:r>
            <w:r w:rsidR="00B611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on global economics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089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Uddesh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Vikram</w:t>
            </w:r>
            <w:proofErr w:type="spellEnd"/>
            <w:r>
              <w:rPr>
                <w:rFonts w:ascii="Arial" w:hAnsi="Arial" w:cs="Arial"/>
                <w:b/>
              </w:rPr>
              <w:t xml:space="preserve"> Singh </w:t>
            </w:r>
            <w:proofErr w:type="spellStart"/>
            <w:r>
              <w:rPr>
                <w:rFonts w:ascii="Arial" w:hAnsi="Arial" w:cs="Arial"/>
                <w:b/>
              </w:rPr>
              <w:t>Solanki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091</w:t>
            </w:r>
          </w:p>
        </w:tc>
        <w:tc>
          <w:tcPr>
            <w:tcW w:w="2955" w:type="dxa"/>
          </w:tcPr>
          <w:p w:rsidR="00547C3C" w:rsidRPr="001756AE" w:rsidRDefault="00393DC3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Vijaysingh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Solanki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0303</w:t>
            </w:r>
            <w:r w:rsidR="00DC501B">
              <w:rPr>
                <w:rFonts w:ascii="Arial" w:hAnsi="Arial" w:cs="Arial"/>
                <w:b/>
              </w:rPr>
              <w:t>092</w:t>
            </w:r>
          </w:p>
        </w:tc>
        <w:tc>
          <w:tcPr>
            <w:tcW w:w="2955" w:type="dxa"/>
          </w:tcPr>
          <w:p w:rsidR="00547C3C" w:rsidRPr="001756AE" w:rsidRDefault="00053EEA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Vikram</w:t>
            </w:r>
            <w:proofErr w:type="spellEnd"/>
            <w:r>
              <w:rPr>
                <w:rFonts w:ascii="Arial" w:hAnsi="Arial" w:cs="Arial"/>
                <w:b/>
              </w:rPr>
              <w:t xml:space="preserve"> Patel</w:t>
            </w:r>
          </w:p>
        </w:tc>
        <w:tc>
          <w:tcPr>
            <w:tcW w:w="4173" w:type="dxa"/>
          </w:tcPr>
          <w:p w:rsidR="00547C3C" w:rsidRPr="001756AE" w:rsidRDefault="00B2209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</w:t>
            </w:r>
            <w:r w:rsidR="00B6111E">
              <w:rPr>
                <w:rFonts w:ascii="Arial" w:hAnsi="Arial" w:cs="Arial"/>
                <w:b/>
              </w:rPr>
              <w:t xml:space="preserve"> the next Industrial revolution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68623F">
              <w:rPr>
                <w:rFonts w:ascii="Arial" w:hAnsi="Arial" w:cs="Arial"/>
                <w:b/>
              </w:rPr>
              <w:t>060</w:t>
            </w:r>
            <w:r w:rsidR="001E201D">
              <w:rPr>
                <w:rFonts w:ascii="Arial" w:hAnsi="Arial" w:cs="Arial"/>
                <w:b/>
              </w:rPr>
              <w:t>3093</w:t>
            </w:r>
          </w:p>
        </w:tc>
        <w:tc>
          <w:tcPr>
            <w:tcW w:w="2955" w:type="dxa"/>
          </w:tcPr>
          <w:p w:rsidR="00547C3C" w:rsidRPr="001756AE" w:rsidRDefault="00053EEA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Vivek</w:t>
            </w:r>
            <w:proofErr w:type="spellEnd"/>
            <w:r>
              <w:rPr>
                <w:rFonts w:ascii="Arial" w:hAnsi="Arial" w:cs="Arial"/>
                <w:b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</w:rPr>
              <w:t>Suryawannshi</w:t>
            </w:r>
            <w:proofErr w:type="spellEnd"/>
          </w:p>
        </w:tc>
        <w:tc>
          <w:tcPr>
            <w:tcW w:w="4173" w:type="dxa"/>
          </w:tcPr>
          <w:p w:rsidR="00547C3C" w:rsidRPr="001756AE" w:rsidRDefault="00ED2A4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in food preservation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</w:t>
            </w:r>
            <w:r w:rsidR="0068623F">
              <w:rPr>
                <w:rFonts w:ascii="Arial" w:hAnsi="Arial" w:cs="Arial"/>
                <w:b/>
              </w:rPr>
              <w:t>6</w:t>
            </w:r>
            <w:r w:rsidR="001E201D">
              <w:rPr>
                <w:rFonts w:ascii="Arial" w:hAnsi="Arial" w:cs="Arial"/>
                <w:b/>
              </w:rPr>
              <w:t>03094</w:t>
            </w:r>
          </w:p>
        </w:tc>
        <w:tc>
          <w:tcPr>
            <w:tcW w:w="2955" w:type="dxa"/>
          </w:tcPr>
          <w:p w:rsidR="00547C3C" w:rsidRPr="001756AE" w:rsidRDefault="0068623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Yaman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Mahore</w:t>
            </w:r>
            <w:proofErr w:type="spellEnd"/>
          </w:p>
        </w:tc>
        <w:tc>
          <w:tcPr>
            <w:tcW w:w="4173" w:type="dxa"/>
          </w:tcPr>
          <w:p w:rsidR="00547C3C" w:rsidRPr="001756AE" w:rsidRDefault="003F293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Nanotechnology in fo</w:t>
            </w:r>
            <w:r w:rsidR="00ED2A4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 processing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</w:t>
            </w:r>
            <w:r w:rsidR="001E201D">
              <w:rPr>
                <w:rFonts w:ascii="Arial" w:hAnsi="Arial" w:cs="Arial"/>
                <w:b/>
              </w:rPr>
              <w:t>603095</w:t>
            </w:r>
          </w:p>
        </w:tc>
        <w:tc>
          <w:tcPr>
            <w:tcW w:w="2955" w:type="dxa"/>
          </w:tcPr>
          <w:p w:rsidR="00547C3C" w:rsidRPr="001756AE" w:rsidRDefault="0068623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Yash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Mahajan</w:t>
            </w:r>
            <w:proofErr w:type="spellEnd"/>
          </w:p>
        </w:tc>
        <w:tc>
          <w:tcPr>
            <w:tcW w:w="4173" w:type="dxa"/>
          </w:tcPr>
          <w:p w:rsidR="00547C3C" w:rsidRPr="001756AE" w:rsidRDefault="00707F35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Yoghurt :Manufacture ,equipments and Packaging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547C3C" w:rsidP="002D4DAF">
            <w:pPr>
              <w:jc w:val="center"/>
              <w:rPr>
                <w:rFonts w:ascii="Arial" w:hAnsi="Arial" w:cs="Arial"/>
                <w:b/>
              </w:rPr>
            </w:pPr>
            <w:r w:rsidRPr="001756AE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834" w:type="dxa"/>
          </w:tcPr>
          <w:p w:rsidR="00547C3C" w:rsidRPr="001756AE" w:rsidRDefault="00EC305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47C3C" w:rsidRPr="001756AE">
              <w:rPr>
                <w:rFonts w:ascii="Arial" w:hAnsi="Arial" w:cs="Arial"/>
                <w:b/>
              </w:rPr>
              <w:t>0</w:t>
            </w:r>
            <w:r w:rsidR="001E201D">
              <w:rPr>
                <w:rFonts w:ascii="Arial" w:hAnsi="Arial" w:cs="Arial"/>
                <w:b/>
              </w:rPr>
              <w:t>603096</w:t>
            </w:r>
          </w:p>
        </w:tc>
        <w:tc>
          <w:tcPr>
            <w:tcW w:w="2955" w:type="dxa"/>
          </w:tcPr>
          <w:p w:rsidR="00547C3C" w:rsidRPr="001756AE" w:rsidRDefault="0068623F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Pradeep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Ahirwar</w:t>
            </w:r>
            <w:proofErr w:type="spellEnd"/>
            <w:r w:rsidR="00393DC3">
              <w:rPr>
                <w:rFonts w:ascii="Arial" w:hAnsi="Arial" w:cs="Arial"/>
                <w:b/>
              </w:rPr>
              <w:t>(</w:t>
            </w:r>
            <w:proofErr w:type="spellStart"/>
            <w:r w:rsidR="00393DC3">
              <w:rPr>
                <w:rFonts w:ascii="Arial" w:hAnsi="Arial" w:cs="Arial"/>
                <w:b/>
              </w:rPr>
              <w:t>icar</w:t>
            </w:r>
            <w:proofErr w:type="spellEnd"/>
            <w:r w:rsidR="00393DC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173" w:type="dxa"/>
          </w:tcPr>
          <w:p w:rsidR="00547C3C" w:rsidRPr="001756AE" w:rsidRDefault="00ED2A4B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Nanotechnology in food Packaging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99311D" w:rsidP="00547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834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160603051</w:t>
            </w:r>
          </w:p>
        </w:tc>
        <w:tc>
          <w:tcPr>
            <w:tcW w:w="2955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Nimita</w:t>
            </w:r>
            <w:proofErr w:type="spellEnd"/>
            <w:r>
              <w:rPr>
                <w:rFonts w:ascii="Arial" w:hAnsi="Arial" w:cs="Arial"/>
                <w:b/>
              </w:rPr>
              <w:t xml:space="preserve"> Singh </w:t>
            </w:r>
            <w:proofErr w:type="spellStart"/>
            <w:r>
              <w:rPr>
                <w:rFonts w:ascii="Arial" w:hAnsi="Arial" w:cs="Arial"/>
                <w:b/>
              </w:rPr>
              <w:t>Jhikram</w:t>
            </w:r>
            <w:proofErr w:type="spellEnd"/>
          </w:p>
        </w:tc>
        <w:tc>
          <w:tcPr>
            <w:tcW w:w="4173" w:type="dxa"/>
          </w:tcPr>
          <w:p w:rsidR="00547C3C" w:rsidRPr="001756AE" w:rsidRDefault="00B6111E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Importance of Nanotechnology 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99311D" w:rsidP="00547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1834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160603088</w:t>
            </w:r>
          </w:p>
        </w:tc>
        <w:tc>
          <w:tcPr>
            <w:tcW w:w="2955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Varsha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Khadiya</w:t>
            </w:r>
            <w:proofErr w:type="spellEnd"/>
          </w:p>
        </w:tc>
        <w:tc>
          <w:tcPr>
            <w:tcW w:w="4173" w:type="dxa"/>
          </w:tcPr>
          <w:p w:rsidR="00547C3C" w:rsidRPr="001756AE" w:rsidRDefault="002D4DAF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Cream Separators Equipment and applications</w:t>
            </w:r>
          </w:p>
        </w:tc>
      </w:tr>
      <w:tr w:rsidR="00547C3C" w:rsidRPr="001756AE" w:rsidTr="002D4DAF">
        <w:tc>
          <w:tcPr>
            <w:tcW w:w="614" w:type="dxa"/>
          </w:tcPr>
          <w:p w:rsidR="00547C3C" w:rsidRPr="001756AE" w:rsidRDefault="0099311D" w:rsidP="00547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834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16060</w:t>
            </w:r>
            <w:r w:rsidR="00393DC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955" w:type="dxa"/>
          </w:tcPr>
          <w:p w:rsidR="00547C3C" w:rsidRPr="001756AE" w:rsidRDefault="0099311D" w:rsidP="002D4D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Vikek</w:t>
            </w:r>
            <w:proofErr w:type="spellEnd"/>
            <w:r>
              <w:rPr>
                <w:rFonts w:ascii="Arial" w:hAnsi="Arial" w:cs="Arial"/>
                <w:b/>
              </w:rPr>
              <w:t xml:space="preserve"> Singh</w:t>
            </w:r>
          </w:p>
        </w:tc>
        <w:tc>
          <w:tcPr>
            <w:tcW w:w="4173" w:type="dxa"/>
          </w:tcPr>
          <w:p w:rsidR="00547C3C" w:rsidRPr="001756AE" w:rsidRDefault="00B6111E" w:rsidP="002D4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of Regulatory Agencies on applications of nanotechnology for the</w:t>
            </w:r>
            <w:r w:rsidR="00B22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food industry.</w:t>
            </w:r>
          </w:p>
        </w:tc>
      </w:tr>
    </w:tbl>
    <w:p w:rsidR="00547C3C" w:rsidRPr="00864D44" w:rsidRDefault="00547C3C" w:rsidP="00547C3C">
      <w:pPr>
        <w:rPr>
          <w:b/>
          <w:bCs/>
        </w:rPr>
      </w:pPr>
    </w:p>
    <w:p w:rsidR="002D4DAF" w:rsidRPr="003856CA" w:rsidRDefault="002D4DAF">
      <w:pPr>
        <w:rPr>
          <w:rFonts w:ascii="Arial" w:hAnsi="Arial" w:cs="Arial"/>
          <w:b/>
          <w:sz w:val="24"/>
          <w:szCs w:val="24"/>
        </w:rPr>
      </w:pPr>
      <w:r w:rsidRPr="003856CA">
        <w:rPr>
          <w:rFonts w:ascii="Arial" w:hAnsi="Arial" w:cs="Arial"/>
          <w:b/>
          <w:sz w:val="24"/>
          <w:szCs w:val="24"/>
        </w:rPr>
        <w:t xml:space="preserve">Note: Each student is requested to submit two assignment which should be hand written and have a discussion part at the end of the assignment were significance /application /safety and regulation issues are </w:t>
      </w:r>
      <w:proofErr w:type="gramStart"/>
      <w:r w:rsidRPr="003856CA">
        <w:rPr>
          <w:rFonts w:ascii="Arial" w:hAnsi="Arial" w:cs="Arial"/>
          <w:b/>
          <w:sz w:val="24"/>
          <w:szCs w:val="24"/>
        </w:rPr>
        <w:t>mentioned  .</w:t>
      </w:r>
      <w:proofErr w:type="gramEnd"/>
      <w:r w:rsidRPr="003856CA">
        <w:rPr>
          <w:rFonts w:ascii="Arial" w:hAnsi="Arial" w:cs="Arial"/>
          <w:b/>
          <w:sz w:val="24"/>
          <w:szCs w:val="24"/>
        </w:rPr>
        <w:t xml:space="preserve">The machineries flow charts should be neatly drawn .It is suggested that as Nanotechnology is an emerging field the choice of the second topic for assignment  should be on Nanotechnology </w:t>
      </w:r>
    </w:p>
    <w:p w:rsidR="002D4DAF" w:rsidRDefault="002D4D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STAY SAFE BE FREE TO CALL BETWEEN 3PM AND 3 30PM</w:t>
      </w:r>
      <w:r w:rsidR="00583A11">
        <w:rPr>
          <w:rFonts w:ascii="Arial" w:hAnsi="Arial" w:cs="Arial"/>
          <w:b/>
          <w:sz w:val="28"/>
          <w:szCs w:val="28"/>
        </w:rPr>
        <w:t xml:space="preserve"> /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D4DAF" w:rsidRDefault="002D4D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SHEELA PANDEY 9827047582</w:t>
      </w:r>
      <w:r w:rsidR="00B2209F"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="009E02E8" w:rsidRPr="00724751">
          <w:rPr>
            <w:rStyle w:val="Hyperlink"/>
            <w:rFonts w:ascii="Arial" w:hAnsi="Arial" w:cs="Arial"/>
            <w:b/>
            <w:sz w:val="28"/>
            <w:szCs w:val="28"/>
          </w:rPr>
          <w:t>/sheela_pandey23@rediffmail.com</w:t>
        </w:r>
      </w:hyperlink>
    </w:p>
    <w:p w:rsidR="009E02E8" w:rsidRDefault="009E02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 VK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Tiwari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9425150592</w:t>
      </w:r>
      <w:proofErr w:type="gramEnd"/>
    </w:p>
    <w:p w:rsidR="009E02E8" w:rsidRDefault="003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Additional </w:t>
      </w:r>
      <w:proofErr w:type="gramStart"/>
      <w:r>
        <w:rPr>
          <w:rFonts w:ascii="Arial" w:hAnsi="Arial" w:cs="Arial"/>
          <w:b/>
          <w:sz w:val="28"/>
          <w:szCs w:val="28"/>
        </w:rPr>
        <w:t>topics :food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filtration products /ultra filtration/</w:t>
      </w:r>
      <w:proofErr w:type="spellStart"/>
      <w:r>
        <w:rPr>
          <w:rFonts w:ascii="Arial" w:hAnsi="Arial" w:cs="Arial"/>
          <w:b/>
          <w:sz w:val="28"/>
          <w:szCs w:val="28"/>
        </w:rPr>
        <w:t>nano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filtrations  Membrane separation /Ro /applications and equipments </w:t>
      </w:r>
    </w:p>
    <w:p w:rsidR="009E02E8" w:rsidRPr="002D4DAF" w:rsidRDefault="009E02E8">
      <w:pPr>
        <w:rPr>
          <w:rFonts w:ascii="Arial" w:hAnsi="Arial" w:cs="Arial"/>
          <w:b/>
          <w:sz w:val="28"/>
          <w:szCs w:val="28"/>
        </w:rPr>
      </w:pPr>
    </w:p>
    <w:p w:rsidR="002D4DAF" w:rsidRDefault="002D4DAF">
      <w:pPr>
        <w:rPr>
          <w:rFonts w:ascii="Arial" w:hAnsi="Arial" w:cs="Arial"/>
          <w:sz w:val="28"/>
          <w:szCs w:val="28"/>
        </w:rPr>
      </w:pPr>
    </w:p>
    <w:p w:rsidR="002D4DAF" w:rsidRPr="002D4DAF" w:rsidRDefault="002D4DAF">
      <w:pPr>
        <w:rPr>
          <w:rFonts w:ascii="Arial" w:hAnsi="Arial" w:cs="Arial"/>
          <w:sz w:val="28"/>
          <w:szCs w:val="28"/>
        </w:rPr>
      </w:pPr>
    </w:p>
    <w:p w:rsidR="00D95842" w:rsidRDefault="00D95842"/>
    <w:p w:rsidR="00D95842" w:rsidRDefault="00D95842"/>
    <w:p w:rsidR="00D95842" w:rsidRDefault="00D95842"/>
    <w:p w:rsidR="00D95842" w:rsidRDefault="00D95842"/>
    <w:p w:rsidR="00D95842" w:rsidRDefault="00D95842"/>
    <w:p w:rsidR="00D95842" w:rsidRDefault="00D95842"/>
    <w:p w:rsidR="00D95842" w:rsidRDefault="00D95842"/>
    <w:sectPr w:rsidR="00D95842" w:rsidSect="002D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47C3C"/>
    <w:rsid w:val="0002567D"/>
    <w:rsid w:val="000474C8"/>
    <w:rsid w:val="00053EEA"/>
    <w:rsid w:val="0009706D"/>
    <w:rsid w:val="00121F74"/>
    <w:rsid w:val="00181301"/>
    <w:rsid w:val="00184D0C"/>
    <w:rsid w:val="001B52A9"/>
    <w:rsid w:val="001E201D"/>
    <w:rsid w:val="00260C2C"/>
    <w:rsid w:val="002D4DAF"/>
    <w:rsid w:val="0030531F"/>
    <w:rsid w:val="003270D9"/>
    <w:rsid w:val="003658BD"/>
    <w:rsid w:val="003856CA"/>
    <w:rsid w:val="00393DC3"/>
    <w:rsid w:val="00393EE9"/>
    <w:rsid w:val="003F293F"/>
    <w:rsid w:val="00401F46"/>
    <w:rsid w:val="004852AE"/>
    <w:rsid w:val="004A3A7F"/>
    <w:rsid w:val="004D56DB"/>
    <w:rsid w:val="004F3158"/>
    <w:rsid w:val="00542D8B"/>
    <w:rsid w:val="00547C3C"/>
    <w:rsid w:val="00583A11"/>
    <w:rsid w:val="00597D10"/>
    <w:rsid w:val="006137E6"/>
    <w:rsid w:val="00621E66"/>
    <w:rsid w:val="0068623F"/>
    <w:rsid w:val="006F781B"/>
    <w:rsid w:val="00707F35"/>
    <w:rsid w:val="00795053"/>
    <w:rsid w:val="007D5A9D"/>
    <w:rsid w:val="0088052D"/>
    <w:rsid w:val="008D2A45"/>
    <w:rsid w:val="0099311D"/>
    <w:rsid w:val="009B6B1E"/>
    <w:rsid w:val="009C2089"/>
    <w:rsid w:val="009E02E8"/>
    <w:rsid w:val="00A563FB"/>
    <w:rsid w:val="00AB4C2F"/>
    <w:rsid w:val="00AC4C34"/>
    <w:rsid w:val="00AD70D5"/>
    <w:rsid w:val="00AE20BB"/>
    <w:rsid w:val="00B2209F"/>
    <w:rsid w:val="00B6111E"/>
    <w:rsid w:val="00C623F5"/>
    <w:rsid w:val="00CC410C"/>
    <w:rsid w:val="00D74547"/>
    <w:rsid w:val="00D95842"/>
    <w:rsid w:val="00DB611E"/>
    <w:rsid w:val="00DC121A"/>
    <w:rsid w:val="00DC501B"/>
    <w:rsid w:val="00E7145F"/>
    <w:rsid w:val="00EA17FA"/>
    <w:rsid w:val="00EC305D"/>
    <w:rsid w:val="00ED2A4B"/>
    <w:rsid w:val="00FD027B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31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78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3358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5963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4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039272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1816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1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4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8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054139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8035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0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1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9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0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sheela_pandey23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2020-04-13T03:35:00Z</dcterms:created>
  <dcterms:modified xsi:type="dcterms:W3CDTF">2020-04-13T03:35:00Z</dcterms:modified>
</cp:coreProperties>
</file>